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9A36" w14:textId="77777777" w:rsidR="00CA2CC9" w:rsidRPr="00942695" w:rsidRDefault="00CA2CC9" w:rsidP="00CA2CC9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426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Laurence </w:t>
      </w:r>
      <w:proofErr w:type="spellStart"/>
      <w:r w:rsidRPr="00942695">
        <w:rPr>
          <w:rFonts w:asciiTheme="minorHAnsi" w:hAnsiTheme="minorHAnsi" w:cstheme="minorHAnsi"/>
          <w:b/>
          <w:i/>
          <w:iCs/>
          <w:sz w:val="22"/>
          <w:szCs w:val="22"/>
        </w:rPr>
        <w:t>Mercuri</w:t>
      </w:r>
      <w:proofErr w:type="spellEnd"/>
      <w:r w:rsidRPr="00942695">
        <w:rPr>
          <w:rFonts w:asciiTheme="minorHAnsi" w:hAnsiTheme="minorHAnsi" w:cstheme="minorHAnsi"/>
          <w:b/>
          <w:i/>
          <w:iCs/>
          <w:sz w:val="22"/>
          <w:szCs w:val="22"/>
        </w:rPr>
        <w:t>, Histoire grecque</w:t>
      </w:r>
    </w:p>
    <w:p w14:paraId="11D9E6FB" w14:textId="77777777" w:rsidR="00CA2CC9" w:rsidRPr="00942695" w:rsidRDefault="00CA2CC9" w:rsidP="00CA2CC9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42695">
        <w:rPr>
          <w:rFonts w:asciiTheme="minorHAnsi" w:hAnsiTheme="minorHAnsi" w:cstheme="minorHAnsi"/>
          <w:b/>
          <w:i/>
          <w:iCs/>
          <w:sz w:val="22"/>
          <w:szCs w:val="22"/>
        </w:rPr>
        <w:t>Présentation des enseignements 2024-2025</w:t>
      </w:r>
    </w:p>
    <w:p w14:paraId="6F7EEB18" w14:textId="77777777" w:rsidR="00CA2CC9" w:rsidRDefault="00CA2CC9" w:rsidP="00CA2C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DF598" w14:textId="77777777" w:rsidR="00CA2CC9" w:rsidRDefault="00CA2CC9" w:rsidP="00CA2C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A3BDE" w14:textId="77777777" w:rsidR="00446D5A" w:rsidRPr="008D7247" w:rsidRDefault="00446D5A" w:rsidP="00446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7247">
        <w:rPr>
          <w:rFonts w:asciiTheme="minorHAnsi" w:hAnsiTheme="minorHAnsi" w:cstheme="minorHAnsi"/>
          <w:b/>
          <w:bCs/>
          <w:sz w:val="22"/>
          <w:szCs w:val="22"/>
        </w:rPr>
        <w:t>L3 – S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72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UE fondamentale,</w:t>
      </w:r>
      <w:r w:rsidRPr="008D7247">
        <w:rPr>
          <w:rFonts w:asciiTheme="minorHAnsi" w:hAnsiTheme="minorHAnsi" w:cstheme="minorHAnsi"/>
          <w:b/>
          <w:bCs/>
          <w:sz w:val="22"/>
          <w:szCs w:val="22"/>
        </w:rPr>
        <w:t xml:space="preserve"> Histoire grecque</w:t>
      </w:r>
    </w:p>
    <w:p w14:paraId="20776567" w14:textId="77777777" w:rsidR="00446D5A" w:rsidRPr="008D7247" w:rsidRDefault="00446D5A" w:rsidP="00446D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CM &amp; TD, l</w:t>
      </w:r>
      <w:r w:rsidRPr="008D7247">
        <w:rPr>
          <w:rFonts w:asciiTheme="minorHAnsi" w:hAnsiTheme="minorHAnsi" w:cstheme="minorHAnsi"/>
          <w:sz w:val="22"/>
          <w:szCs w:val="22"/>
        </w:rPr>
        <w:t>e mercredi, de 14h à 17h, du 11/09 au 04/12</w:t>
      </w:r>
    </w:p>
    <w:p w14:paraId="1F79EB47" w14:textId="77777777" w:rsidR="00446D5A" w:rsidRDefault="00446D5A" w:rsidP="00446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3B885" w14:textId="77777777" w:rsidR="00446D5A" w:rsidRPr="002A2509" w:rsidRDefault="00446D5A" w:rsidP="00446D5A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A2509">
        <w:rPr>
          <w:rFonts w:asciiTheme="minorHAnsi" w:hAnsiTheme="minorHAnsi" w:cstheme="minorHAnsi"/>
          <w:b/>
          <w:i/>
          <w:sz w:val="22"/>
          <w:szCs w:val="22"/>
        </w:rPr>
        <w:t xml:space="preserve">Le monde grec, de </w:t>
      </w:r>
      <w:r>
        <w:rPr>
          <w:rFonts w:asciiTheme="minorHAnsi" w:hAnsiTheme="minorHAnsi" w:cstheme="minorHAnsi"/>
          <w:b/>
          <w:i/>
          <w:sz w:val="22"/>
          <w:szCs w:val="22"/>
        </w:rPr>
        <w:t>l’expansion</w:t>
      </w:r>
      <w:r w:rsidRPr="002A2509">
        <w:rPr>
          <w:rFonts w:asciiTheme="minorHAnsi" w:hAnsiTheme="minorHAnsi" w:cstheme="minorHAnsi"/>
          <w:b/>
          <w:i/>
          <w:sz w:val="22"/>
          <w:szCs w:val="22"/>
        </w:rPr>
        <w:t xml:space="preserve"> de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la </w:t>
      </w:r>
      <w:r w:rsidRPr="002A2509">
        <w:rPr>
          <w:rFonts w:asciiTheme="minorHAnsi" w:hAnsiTheme="minorHAnsi" w:cstheme="minorHAnsi"/>
          <w:b/>
          <w:i/>
          <w:sz w:val="22"/>
          <w:szCs w:val="22"/>
        </w:rPr>
        <w:t>Macédoine à la formation des royaumes hellénistiques (359-281 av. J.-C.)</w:t>
      </w:r>
    </w:p>
    <w:p w14:paraId="780A82DB" w14:textId="77777777" w:rsidR="00446D5A" w:rsidRPr="008D7247" w:rsidRDefault="00446D5A" w:rsidP="00446D5A">
      <w:pPr>
        <w:tabs>
          <w:tab w:val="left" w:pos="284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247">
        <w:rPr>
          <w:rFonts w:asciiTheme="minorHAnsi" w:hAnsiTheme="minorHAnsi" w:cstheme="minorHAnsi"/>
          <w:sz w:val="22"/>
          <w:szCs w:val="22"/>
        </w:rPr>
        <w:t>Le cours étudie les transformations</w:t>
      </w:r>
      <w:r>
        <w:rPr>
          <w:rFonts w:asciiTheme="minorHAnsi" w:hAnsiTheme="minorHAnsi" w:cstheme="minorHAnsi"/>
          <w:sz w:val="22"/>
          <w:szCs w:val="22"/>
        </w:rPr>
        <w:t xml:space="preserve"> des structures traditionnelles du monde grec antique</w:t>
      </w:r>
      <w:r w:rsidRPr="008D7247">
        <w:rPr>
          <w:rFonts w:asciiTheme="minorHAnsi" w:hAnsiTheme="minorHAnsi" w:cstheme="minorHAnsi"/>
          <w:sz w:val="22"/>
          <w:szCs w:val="22"/>
        </w:rPr>
        <w:t xml:space="preserve"> provoquées par i) l’expansion de la Macédoine en Méditerranée orientale sous Philippe II</w:t>
      </w:r>
      <w:r>
        <w:rPr>
          <w:rFonts w:asciiTheme="minorHAnsi" w:hAnsiTheme="minorHAnsi" w:cstheme="minorHAnsi"/>
          <w:sz w:val="22"/>
          <w:szCs w:val="22"/>
        </w:rPr>
        <w:t xml:space="preserve"> (359-336)</w:t>
      </w:r>
      <w:r w:rsidRPr="008D7247">
        <w:rPr>
          <w:rFonts w:asciiTheme="minorHAnsi" w:hAnsiTheme="minorHAnsi" w:cstheme="minorHAnsi"/>
          <w:sz w:val="22"/>
          <w:szCs w:val="22"/>
        </w:rPr>
        <w:t>, ii) la conquête de l’empire achéménide par Alexandre III</w:t>
      </w:r>
      <w:r>
        <w:rPr>
          <w:rFonts w:asciiTheme="minorHAnsi" w:hAnsiTheme="minorHAnsi" w:cstheme="minorHAnsi"/>
          <w:sz w:val="22"/>
          <w:szCs w:val="22"/>
        </w:rPr>
        <w:t xml:space="preserve"> (336-323)</w:t>
      </w:r>
      <w:r w:rsidRPr="008D7247">
        <w:rPr>
          <w:rFonts w:asciiTheme="minorHAnsi" w:hAnsiTheme="minorHAnsi" w:cstheme="minorHAnsi"/>
          <w:sz w:val="22"/>
          <w:szCs w:val="22"/>
        </w:rPr>
        <w:t xml:space="preserve"> et iii) la mise en place des royaumes après sa mort</w:t>
      </w:r>
      <w:r>
        <w:rPr>
          <w:rFonts w:asciiTheme="minorHAnsi" w:hAnsiTheme="minorHAnsi" w:cstheme="minorHAnsi"/>
          <w:sz w:val="22"/>
          <w:szCs w:val="22"/>
        </w:rPr>
        <w:t xml:space="preserve"> (323-281)</w:t>
      </w:r>
      <w:r w:rsidRPr="008D7247">
        <w:rPr>
          <w:rFonts w:asciiTheme="minorHAnsi" w:hAnsiTheme="minorHAnsi" w:cstheme="minorHAnsi"/>
          <w:sz w:val="22"/>
          <w:szCs w:val="22"/>
        </w:rPr>
        <w:t>. Les travaux dirigés complètent le cours par l’étude de documents (inscriptions</w:t>
      </w:r>
      <w:r>
        <w:rPr>
          <w:rFonts w:asciiTheme="minorHAnsi" w:hAnsiTheme="minorHAnsi" w:cstheme="minorHAnsi"/>
          <w:sz w:val="22"/>
          <w:szCs w:val="22"/>
        </w:rPr>
        <w:t xml:space="preserve"> et</w:t>
      </w:r>
      <w:r w:rsidRPr="008D7247">
        <w:rPr>
          <w:rFonts w:asciiTheme="minorHAnsi" w:hAnsiTheme="minorHAnsi" w:cstheme="minorHAnsi"/>
          <w:sz w:val="22"/>
          <w:szCs w:val="22"/>
        </w:rPr>
        <w:t xml:space="preserve"> textes).</w:t>
      </w:r>
    </w:p>
    <w:p w14:paraId="464B02C5" w14:textId="77777777" w:rsidR="00446D5A" w:rsidRDefault="00446D5A" w:rsidP="00446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B6191B" w14:textId="77777777" w:rsidR="00446D5A" w:rsidRPr="008D7247" w:rsidRDefault="00446D5A" w:rsidP="00446D5A">
      <w:pPr>
        <w:tabs>
          <w:tab w:val="left" w:pos="284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247">
        <w:rPr>
          <w:rFonts w:asciiTheme="minorHAnsi" w:hAnsiTheme="minorHAnsi" w:cstheme="minorHAnsi"/>
          <w:sz w:val="22"/>
          <w:szCs w:val="22"/>
        </w:rPr>
        <w:t>Bibliographie indicative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52EDFCF8" w14:textId="77777777" w:rsidR="00446D5A" w:rsidRPr="008D7247" w:rsidRDefault="00446D5A" w:rsidP="00446D5A">
      <w:pPr>
        <w:pStyle w:val="spip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7247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ean</w:t>
      </w:r>
      <w:r w:rsidRPr="008D7247">
        <w:rPr>
          <w:rFonts w:asciiTheme="minorHAnsi" w:hAnsiTheme="minorHAnsi" w:cstheme="minorHAnsi"/>
          <w:sz w:val="22"/>
          <w:szCs w:val="22"/>
        </w:rPr>
        <w:t>-M</w:t>
      </w:r>
      <w:r>
        <w:rPr>
          <w:rFonts w:asciiTheme="minorHAnsi" w:hAnsiTheme="minorHAnsi" w:cstheme="minorHAnsi"/>
          <w:sz w:val="22"/>
          <w:szCs w:val="22"/>
        </w:rPr>
        <w:t>arie</w:t>
      </w:r>
      <w:r w:rsidRPr="008D7247">
        <w:rPr>
          <w:rFonts w:asciiTheme="minorHAnsi" w:hAnsiTheme="minorHAnsi" w:cstheme="minorHAnsi"/>
          <w:sz w:val="22"/>
          <w:szCs w:val="22"/>
        </w:rPr>
        <w:t> </w:t>
      </w:r>
      <w:r w:rsidRPr="008D7247">
        <w:rPr>
          <w:rFonts w:asciiTheme="minorHAnsi" w:hAnsiTheme="minorHAnsi" w:cstheme="minorHAnsi"/>
          <w:smallCaps/>
          <w:sz w:val="22"/>
          <w:szCs w:val="22"/>
        </w:rPr>
        <w:t>Bertrand</w:t>
      </w:r>
      <w:r w:rsidRPr="008D7247">
        <w:rPr>
          <w:rFonts w:asciiTheme="minorHAnsi" w:hAnsiTheme="minorHAnsi" w:cstheme="minorHAnsi"/>
          <w:sz w:val="22"/>
          <w:szCs w:val="22"/>
        </w:rPr>
        <w:t xml:space="preserve">, </w:t>
      </w:r>
      <w:r w:rsidRPr="008D7247">
        <w:rPr>
          <w:rFonts w:asciiTheme="minorHAnsi" w:hAnsiTheme="minorHAnsi" w:cstheme="minorHAnsi"/>
          <w:i/>
          <w:sz w:val="22"/>
          <w:szCs w:val="22"/>
        </w:rPr>
        <w:t>Cités et royaumes du monde grec</w:t>
      </w:r>
      <w:r w:rsidRPr="008D7247">
        <w:rPr>
          <w:rFonts w:asciiTheme="minorHAnsi" w:hAnsiTheme="minorHAnsi" w:cstheme="minorHAnsi"/>
          <w:sz w:val="22"/>
          <w:szCs w:val="22"/>
        </w:rPr>
        <w:t>, Paris, Hachette, 1992.</w:t>
      </w:r>
    </w:p>
    <w:p w14:paraId="0F0E9FF9" w14:textId="77777777" w:rsidR="00446D5A" w:rsidRDefault="00446D5A" w:rsidP="00446D5A">
      <w:pPr>
        <w:pStyle w:val="Paragraphedeliste"/>
        <w:numPr>
          <w:ilvl w:val="0"/>
          <w:numId w:val="2"/>
        </w:numPr>
        <w:spacing w:line="240" w:lineRule="exact"/>
        <w:ind w:left="284" w:hanging="284"/>
        <w:jc w:val="both"/>
        <w:rPr>
          <w:sz w:val="24"/>
          <w:szCs w:val="24"/>
        </w:rPr>
      </w:pPr>
      <w:r>
        <w:t xml:space="preserve">Pierre </w:t>
      </w:r>
      <w:r w:rsidRPr="00A6356C">
        <w:rPr>
          <w:smallCaps/>
        </w:rPr>
        <w:t>Carlier</w:t>
      </w:r>
      <w:r>
        <w:t xml:space="preserve">, </w:t>
      </w:r>
      <w:r w:rsidRPr="00A6356C">
        <w:rPr>
          <w:i/>
        </w:rPr>
        <w:t>Le IV</w:t>
      </w:r>
      <w:r w:rsidRPr="00A6356C">
        <w:rPr>
          <w:i/>
          <w:vertAlign w:val="superscript"/>
        </w:rPr>
        <w:t>e</w:t>
      </w:r>
      <w:r w:rsidRPr="00A6356C">
        <w:rPr>
          <w:i/>
        </w:rPr>
        <w:t xml:space="preserve"> siècle grec jusqu’à la mort d’Alexandre</w:t>
      </w:r>
      <w:r>
        <w:t>, Paris, Points Histoire, 1995.</w:t>
      </w:r>
    </w:p>
    <w:p w14:paraId="3F1BB9D2" w14:textId="77777777" w:rsidR="00446D5A" w:rsidRPr="008D7247" w:rsidRDefault="00446D5A" w:rsidP="00446D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8D7247">
        <w:rPr>
          <w:rFonts w:cstheme="minorHAnsi"/>
        </w:rPr>
        <w:t>C</w:t>
      </w:r>
      <w:r>
        <w:rPr>
          <w:rFonts w:cstheme="minorHAnsi"/>
        </w:rPr>
        <w:t>atherine</w:t>
      </w:r>
      <w:r w:rsidRPr="008D7247">
        <w:rPr>
          <w:rFonts w:cstheme="minorHAnsi"/>
        </w:rPr>
        <w:t> </w:t>
      </w:r>
      <w:r w:rsidRPr="008D7247">
        <w:rPr>
          <w:rFonts w:cstheme="minorHAnsi"/>
          <w:smallCaps/>
        </w:rPr>
        <w:t>Grandjea</w:t>
      </w:r>
      <w:r>
        <w:rPr>
          <w:rFonts w:cstheme="minorHAnsi"/>
          <w:smallCaps/>
        </w:rPr>
        <w:t>n (</w:t>
      </w:r>
      <w:proofErr w:type="spellStart"/>
      <w:r>
        <w:rPr>
          <w:rFonts w:cstheme="minorHAnsi"/>
        </w:rPr>
        <w:t>dir</w:t>
      </w:r>
      <w:proofErr w:type="spellEnd"/>
      <w:r>
        <w:rPr>
          <w:rFonts w:cstheme="minorHAnsi"/>
        </w:rPr>
        <w:t>.)</w:t>
      </w:r>
      <w:r w:rsidRPr="008D7247">
        <w:rPr>
          <w:rFonts w:cstheme="minorHAnsi"/>
        </w:rPr>
        <w:t xml:space="preserve">, </w:t>
      </w:r>
      <w:r>
        <w:rPr>
          <w:rStyle w:val="Accentuation"/>
          <w:rFonts w:cstheme="minorHAnsi"/>
        </w:rPr>
        <w:t xml:space="preserve">La Grèce </w:t>
      </w:r>
      <w:r w:rsidRPr="008D7247">
        <w:rPr>
          <w:rStyle w:val="Accentuation"/>
          <w:rFonts w:cstheme="minorHAnsi"/>
        </w:rPr>
        <w:t>hellénistique</w:t>
      </w:r>
      <w:r>
        <w:rPr>
          <w:rStyle w:val="Accentuation"/>
          <w:rFonts w:cstheme="minorHAnsi"/>
        </w:rPr>
        <w:t xml:space="preserve"> et romaine. D’Alexandre à Hadrien (336 av. n. è.-138 de n. è.)</w:t>
      </w:r>
      <w:r w:rsidRPr="008D7247">
        <w:rPr>
          <w:rFonts w:cstheme="minorHAnsi"/>
        </w:rPr>
        <w:t xml:space="preserve">, Paris, </w:t>
      </w:r>
      <w:r>
        <w:rPr>
          <w:rFonts w:cstheme="minorHAnsi"/>
        </w:rPr>
        <w:t>Belin</w:t>
      </w:r>
      <w:r w:rsidRPr="008D7247">
        <w:rPr>
          <w:rFonts w:cstheme="minorHAnsi"/>
        </w:rPr>
        <w:t>, 20</w:t>
      </w:r>
      <w:r>
        <w:rPr>
          <w:rFonts w:cstheme="minorHAnsi"/>
        </w:rPr>
        <w:t>24</w:t>
      </w:r>
      <w:r w:rsidRPr="008D7247">
        <w:rPr>
          <w:rFonts w:cstheme="minorHAnsi"/>
        </w:rPr>
        <w:t>.</w:t>
      </w:r>
    </w:p>
    <w:p w14:paraId="25B48721" w14:textId="77777777" w:rsidR="00446D5A" w:rsidRPr="00A6356C" w:rsidRDefault="00446D5A" w:rsidP="00446D5A">
      <w:pPr>
        <w:pStyle w:val="Titre2"/>
        <w:numPr>
          <w:ilvl w:val="0"/>
          <w:numId w:val="2"/>
        </w:numPr>
        <w:tabs>
          <w:tab w:val="num" w:pos="360"/>
        </w:tabs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A6356C">
        <w:rPr>
          <w:rFonts w:asciiTheme="minorHAnsi" w:hAnsiTheme="minorHAnsi" w:cstheme="minorHAnsi"/>
          <w:color w:val="auto"/>
          <w:sz w:val="22"/>
          <w:szCs w:val="22"/>
        </w:rPr>
        <w:t xml:space="preserve">Laurianne </w:t>
      </w:r>
      <w:r w:rsidRPr="00FE79B6">
        <w:rPr>
          <w:rFonts w:asciiTheme="minorHAnsi" w:hAnsiTheme="minorHAnsi" w:cstheme="minorHAnsi"/>
          <w:smallCaps/>
          <w:color w:val="auto"/>
          <w:sz w:val="22"/>
          <w:szCs w:val="22"/>
        </w:rPr>
        <w:t>Martinez-Sève</w:t>
      </w:r>
      <w:r w:rsidRPr="00A6356C">
        <w:rPr>
          <w:rFonts w:asciiTheme="minorHAnsi" w:hAnsiTheme="minorHAnsi" w:cstheme="minorHAnsi"/>
          <w:color w:val="auto"/>
          <w:sz w:val="22"/>
          <w:szCs w:val="22"/>
        </w:rPr>
        <w:t xml:space="preserve">, Nicolas </w:t>
      </w:r>
      <w:r w:rsidRPr="00FE79B6">
        <w:rPr>
          <w:rFonts w:asciiTheme="minorHAnsi" w:hAnsiTheme="minorHAnsi" w:cstheme="minorHAnsi"/>
          <w:smallCaps/>
          <w:color w:val="auto"/>
          <w:sz w:val="22"/>
          <w:szCs w:val="22"/>
        </w:rPr>
        <w:t>Richer</w:t>
      </w:r>
      <w:r w:rsidRPr="00A6356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E79B6">
        <w:rPr>
          <w:rFonts w:asciiTheme="minorHAnsi" w:hAnsiTheme="minorHAnsi" w:cstheme="minorHAnsi"/>
          <w:i/>
          <w:iCs/>
          <w:color w:val="auto"/>
          <w:sz w:val="22"/>
          <w:szCs w:val="22"/>
        </w:rPr>
        <w:t>Grand Atlas de l'Antiquité grecque classique et hellénistique</w:t>
      </w:r>
      <w:r>
        <w:rPr>
          <w:rFonts w:asciiTheme="minorHAnsi" w:hAnsiTheme="minorHAnsi" w:cstheme="minorHAnsi"/>
          <w:color w:val="auto"/>
          <w:sz w:val="22"/>
          <w:szCs w:val="22"/>
        </w:rPr>
        <w:t>, Paris, Autrement, 2019.</w:t>
      </w:r>
    </w:p>
    <w:p w14:paraId="19B0CEAA" w14:textId="77777777" w:rsidR="00446D5A" w:rsidRPr="008D7247" w:rsidRDefault="00446D5A" w:rsidP="00446D5A">
      <w:pPr>
        <w:pStyle w:val="Paragraphedeliste"/>
        <w:numPr>
          <w:ilvl w:val="0"/>
          <w:numId w:val="2"/>
        </w:numPr>
        <w:tabs>
          <w:tab w:val="left" w:pos="1855"/>
          <w:tab w:val="left" w:pos="3095"/>
          <w:tab w:val="left" w:pos="5671"/>
          <w:tab w:val="left" w:pos="10014"/>
          <w:tab w:val="left" w:pos="11174"/>
          <w:tab w:val="left" w:pos="11814"/>
          <w:tab w:val="left" w:pos="12634"/>
          <w:tab w:val="left" w:pos="14034"/>
          <w:tab w:val="left" w:pos="15154"/>
          <w:tab w:val="left" w:pos="16754"/>
          <w:tab w:val="left" w:pos="17994"/>
          <w:tab w:val="left" w:pos="19174"/>
          <w:tab w:val="left" w:pos="20574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fr-FR"/>
        </w:rPr>
      </w:pPr>
      <w:r w:rsidRPr="008D7247">
        <w:rPr>
          <w:rFonts w:cstheme="minorHAnsi"/>
        </w:rPr>
        <w:t>É</w:t>
      </w:r>
      <w:r>
        <w:rPr>
          <w:rFonts w:cstheme="minorHAnsi"/>
        </w:rPr>
        <w:t>douard</w:t>
      </w:r>
      <w:r w:rsidRPr="008D7247">
        <w:rPr>
          <w:rFonts w:cstheme="minorHAnsi"/>
        </w:rPr>
        <w:t> </w:t>
      </w:r>
      <w:r w:rsidRPr="008D7247">
        <w:rPr>
          <w:rFonts w:cstheme="minorHAnsi"/>
          <w:smallCaps/>
        </w:rPr>
        <w:t>Will</w:t>
      </w:r>
      <w:r w:rsidRPr="008D7247">
        <w:rPr>
          <w:rFonts w:cstheme="minorHAnsi"/>
        </w:rPr>
        <w:t xml:space="preserve">, </w:t>
      </w:r>
      <w:r w:rsidRPr="008D7247">
        <w:rPr>
          <w:rFonts w:cstheme="minorHAnsi"/>
          <w:i/>
          <w:iCs/>
        </w:rPr>
        <w:t>Histoire politique du monde hellénistique</w:t>
      </w:r>
      <w:r w:rsidRPr="008D7247">
        <w:rPr>
          <w:rFonts w:cstheme="minorHAnsi"/>
        </w:rPr>
        <w:t>, 2 vol., 2</w:t>
      </w:r>
      <w:r w:rsidRPr="008D7247">
        <w:rPr>
          <w:rFonts w:cstheme="minorHAnsi"/>
          <w:vertAlign w:val="superscript"/>
        </w:rPr>
        <w:t>e</w:t>
      </w:r>
      <w:r w:rsidRPr="008D7247">
        <w:rPr>
          <w:rFonts w:cstheme="minorHAnsi"/>
        </w:rPr>
        <w:t xml:space="preserve"> éd., Nancy, 1979-1982 (</w:t>
      </w:r>
      <w:proofErr w:type="spellStart"/>
      <w:r w:rsidRPr="008D7247">
        <w:rPr>
          <w:rFonts w:cstheme="minorHAnsi"/>
        </w:rPr>
        <w:t>réimpr</w:t>
      </w:r>
      <w:proofErr w:type="spellEnd"/>
      <w:r w:rsidRPr="008D7247">
        <w:rPr>
          <w:rFonts w:cstheme="minorHAnsi"/>
        </w:rPr>
        <w:t>., Paris, Seuil, 2003, avec compléments bibliographiques).</w:t>
      </w:r>
    </w:p>
    <w:p w14:paraId="57795AA9" w14:textId="77777777" w:rsidR="00D65C3E" w:rsidRDefault="00D65C3E" w:rsidP="00446D5A">
      <w:pPr>
        <w:jc w:val="both"/>
      </w:pPr>
    </w:p>
    <w:sectPr w:rsidR="00D6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600"/>
    <w:multiLevelType w:val="hybridMultilevel"/>
    <w:tmpl w:val="1174F7D8"/>
    <w:lvl w:ilvl="0" w:tplc="3AD2EA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0568A"/>
    <w:multiLevelType w:val="hybridMultilevel"/>
    <w:tmpl w:val="6E82F342"/>
    <w:lvl w:ilvl="0" w:tplc="3AD2EA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C9"/>
    <w:rsid w:val="00067644"/>
    <w:rsid w:val="00446D5A"/>
    <w:rsid w:val="008D3352"/>
    <w:rsid w:val="00CA2CC9"/>
    <w:rsid w:val="00D6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F191"/>
  <w15:chartTrackingRefBased/>
  <w15:docId w15:val="{D587E128-7CC5-45AE-B5B1-7ECCBA76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6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2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46D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customStyle="1" w:styleId="spip">
    <w:name w:val="spip"/>
    <w:basedOn w:val="Normal"/>
    <w:rsid w:val="00446D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centuation">
    <w:name w:val="Emphasis"/>
    <w:basedOn w:val="Policepardfaut"/>
    <w:uiPriority w:val="20"/>
    <w:qFormat/>
    <w:rsid w:val="00446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 Jarret</dc:creator>
  <cp:keywords/>
  <dc:description/>
  <cp:lastModifiedBy>Regis Jarret</cp:lastModifiedBy>
  <cp:revision>2</cp:revision>
  <dcterms:created xsi:type="dcterms:W3CDTF">2024-07-05T13:22:00Z</dcterms:created>
  <dcterms:modified xsi:type="dcterms:W3CDTF">2024-07-05T13:22:00Z</dcterms:modified>
</cp:coreProperties>
</file>